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893A" w14:textId="77777777" w:rsidR="005B6B56" w:rsidRPr="005B6B56" w:rsidRDefault="005B6B56" w:rsidP="005B6B56">
      <w:pPr>
        <w:spacing w:after="200" w:line="276" w:lineRule="auto"/>
        <w:jc w:val="center"/>
        <w:rPr>
          <w:rFonts w:ascii="Times New Roman" w:eastAsia="Calibri" w:hAnsi="Times New Roman" w:cs="Times New Roman"/>
          <w:sz w:val="28"/>
          <w:szCs w:val="28"/>
          <w:lang w:val="el-GR"/>
        </w:rPr>
      </w:pPr>
      <w:r w:rsidRPr="005B6B56">
        <w:rPr>
          <w:rFonts w:ascii="Times New Roman" w:eastAsia="Calibri" w:hAnsi="Times New Roman" w:cs="Times New Roman"/>
          <w:sz w:val="28"/>
          <w:szCs w:val="28"/>
          <w:lang w:val="el-GR"/>
        </w:rPr>
        <w:t>ΔΥΟ ΛΟΓΙΑ ΓΙΑ ΤΟΝ ΣΥΓΓΡΑΦΕΑ</w:t>
      </w:r>
    </w:p>
    <w:p w14:paraId="576235FC" w14:textId="77777777" w:rsidR="005B6B56" w:rsidRPr="005B6B56" w:rsidRDefault="005B6B56" w:rsidP="005B6B56">
      <w:pPr>
        <w:spacing w:after="200" w:line="276" w:lineRule="auto"/>
        <w:ind w:firstLine="720"/>
        <w:rPr>
          <w:rFonts w:ascii="Times New Roman" w:eastAsia="Calibri" w:hAnsi="Times New Roman" w:cs="Times New Roman"/>
          <w:sz w:val="28"/>
          <w:szCs w:val="28"/>
          <w:lang w:val="el-GR"/>
        </w:rPr>
      </w:pPr>
      <w:r w:rsidRPr="005B6B56">
        <w:rPr>
          <w:rFonts w:ascii="Times New Roman" w:eastAsia="Calibri" w:hAnsi="Times New Roman" w:cs="Times New Roman"/>
          <w:sz w:val="28"/>
          <w:szCs w:val="28"/>
          <w:lang w:val="el-GR"/>
        </w:rPr>
        <w:t xml:space="preserve">Ο Ιερέας Κωνσταντίνος Μάθιους (Αποστολόπουλος), Πρωτοπρεσβύτερος του Οικουμενικού Θρόνου (Αρχιεπισκοπής Αμερικής) είναι πτυχιούχος της Θεολογικής Σχολής του Καποδιστριακού Πανεπιστημίου Αθηνών, το 1969, με Master’s σε Λειτουργικές Σπουδές του Πανεπιστημίου Notre Dame, </w:t>
      </w:r>
      <w:r w:rsidRPr="005B6B56">
        <w:rPr>
          <w:rFonts w:ascii="Times New Roman" w:eastAsia="Calibri" w:hAnsi="Times New Roman" w:cs="Times New Roman"/>
          <w:sz w:val="28"/>
          <w:szCs w:val="28"/>
        </w:rPr>
        <w:t>Notre</w:t>
      </w:r>
      <w:r w:rsidRPr="005B6B56">
        <w:rPr>
          <w:rFonts w:ascii="Times New Roman" w:eastAsia="Calibri" w:hAnsi="Times New Roman" w:cs="Times New Roman"/>
          <w:sz w:val="28"/>
          <w:szCs w:val="28"/>
          <w:lang w:val="el-GR"/>
        </w:rPr>
        <w:t xml:space="preserve"> </w:t>
      </w:r>
      <w:r w:rsidRPr="005B6B56">
        <w:rPr>
          <w:rFonts w:ascii="Times New Roman" w:eastAsia="Calibri" w:hAnsi="Times New Roman" w:cs="Times New Roman"/>
          <w:sz w:val="28"/>
          <w:szCs w:val="28"/>
        </w:rPr>
        <w:t>Dame</w:t>
      </w:r>
      <w:r w:rsidRPr="005B6B56">
        <w:rPr>
          <w:rFonts w:ascii="Times New Roman" w:eastAsia="Calibri" w:hAnsi="Times New Roman" w:cs="Times New Roman"/>
          <w:sz w:val="28"/>
          <w:szCs w:val="28"/>
          <w:lang w:val="el-GR"/>
        </w:rPr>
        <w:t xml:space="preserve">, Ινδιάνα, Η.Π.Α., το 1977.                                      </w:t>
      </w:r>
    </w:p>
    <w:p w14:paraId="6DBDDC10" w14:textId="77777777" w:rsidR="005B6B56" w:rsidRPr="005B6B56" w:rsidRDefault="005B6B56" w:rsidP="005B6B56">
      <w:pPr>
        <w:spacing w:after="200" w:line="276" w:lineRule="auto"/>
        <w:ind w:firstLine="720"/>
        <w:rPr>
          <w:rFonts w:ascii="Times New Roman" w:eastAsia="Calibri" w:hAnsi="Times New Roman" w:cs="Times New Roman"/>
          <w:i/>
          <w:sz w:val="28"/>
          <w:szCs w:val="28"/>
          <w:lang w:val="el-GR"/>
        </w:rPr>
      </w:pPr>
      <w:r w:rsidRPr="005B6B56">
        <w:rPr>
          <w:rFonts w:ascii="Times New Roman" w:eastAsia="Calibri" w:hAnsi="Times New Roman" w:cs="Times New Roman"/>
          <w:sz w:val="28"/>
          <w:szCs w:val="28"/>
          <w:lang w:val="el-GR"/>
        </w:rPr>
        <w:t>Είναι συγγραφέας του Βιβλίου,</w:t>
      </w:r>
      <w:r w:rsidRPr="005B6B56">
        <w:rPr>
          <w:rFonts w:ascii="Times New Roman" w:eastAsia="Calibri" w:hAnsi="Times New Roman" w:cs="Times New Roman"/>
          <w:i/>
          <w:sz w:val="28"/>
          <w:szCs w:val="28"/>
          <w:lang w:val="el-GR"/>
        </w:rPr>
        <w:t>“Eastern Orthodoxy Compared: Her Main Teachings and Significant Differences with Roman Catholicism and the Major Protestant Denominations,</w:t>
      </w:r>
      <w:r w:rsidRPr="005B6B56">
        <w:rPr>
          <w:rFonts w:ascii="Times New Roman" w:eastAsia="Calibri" w:hAnsi="Times New Roman" w:cs="Times New Roman"/>
          <w:sz w:val="28"/>
          <w:szCs w:val="28"/>
          <w:lang w:val="el-GR"/>
        </w:rPr>
        <w:t xml:space="preserve">” στα </w:t>
      </w:r>
      <w:r w:rsidRPr="005B6B56">
        <w:rPr>
          <w:rFonts w:ascii="Times New Roman" w:eastAsia="Calibri" w:hAnsi="Times New Roman" w:cs="Times New Roman"/>
          <w:sz w:val="28"/>
          <w:szCs w:val="28"/>
        </w:rPr>
        <w:t>A</w:t>
      </w:r>
      <w:r w:rsidRPr="005B6B56">
        <w:rPr>
          <w:rFonts w:ascii="Times New Roman" w:eastAsia="Calibri" w:hAnsi="Times New Roman" w:cs="Times New Roman"/>
          <w:sz w:val="28"/>
          <w:szCs w:val="28"/>
          <w:lang w:val="el-GR"/>
        </w:rPr>
        <w:t>γγλικά, το 2006 και μετά ερμηνεία και ενημερωμένη Δευτέρα έκδοση: «</w:t>
      </w:r>
      <w:r w:rsidRPr="005B6B56">
        <w:rPr>
          <w:rFonts w:ascii="Times New Roman" w:eastAsia="Calibri" w:hAnsi="Times New Roman" w:cs="Times New Roman"/>
          <w:i/>
          <w:sz w:val="28"/>
          <w:szCs w:val="28"/>
          <w:lang w:val="el-GR"/>
        </w:rPr>
        <w:t>Ανατολική Ορθοδοξία Συγκρινόμενη: Οι Κυριότερες Διδασκαλίες της και οι Σημαντικότερες Διαφορές με τον Ρωμαιοκαθολικισμό και τις Μεγαλύτερες Προτεσταντικές Ομολογίες» σ</w:t>
      </w:r>
      <w:r w:rsidRPr="005B6B56">
        <w:rPr>
          <w:rFonts w:ascii="Times New Roman" w:eastAsia="Calibri" w:hAnsi="Times New Roman" w:cs="Times New Roman"/>
          <w:sz w:val="28"/>
          <w:szCs w:val="28"/>
          <w:lang w:val="el-GR"/>
        </w:rPr>
        <w:t>τα Ελληνικά μέσω της «Επτάλοφος», το 2017</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sz w:val="28"/>
          <w:szCs w:val="28"/>
          <w:lang w:val="el-GR"/>
        </w:rPr>
        <w:t xml:space="preserve"> Παράλληλα έχει γράψει πολλά άρθρα στα αγγλικά και ελληνικά και είναι συγγραφέας του βιβλίου «</w:t>
      </w:r>
      <w:r w:rsidRPr="005B6B56">
        <w:rPr>
          <w:rFonts w:ascii="Times New Roman" w:eastAsia="Calibri" w:hAnsi="Times New Roman" w:cs="Times New Roman"/>
          <w:i/>
          <w:sz w:val="28"/>
          <w:szCs w:val="28"/>
          <w:lang w:val="el-GR"/>
        </w:rPr>
        <w:t>Ξερίζωμα</w:t>
      </w:r>
      <w:r w:rsidRPr="005B6B56">
        <w:rPr>
          <w:rFonts w:ascii="Times New Roman" w:eastAsia="Calibri" w:hAnsi="Times New Roman" w:cs="Times New Roman"/>
          <w:sz w:val="28"/>
          <w:szCs w:val="28"/>
          <w:lang w:val="el-GR"/>
        </w:rPr>
        <w:t>» στα ελληνικά, το 2013, μεταφρασμένο ως “</w:t>
      </w:r>
      <w:r w:rsidRPr="005B6B56">
        <w:rPr>
          <w:rFonts w:ascii="Times New Roman" w:eastAsia="Calibri" w:hAnsi="Times New Roman" w:cs="Times New Roman"/>
          <w:i/>
          <w:sz w:val="28"/>
          <w:szCs w:val="28"/>
        </w:rPr>
        <w:t>Uprooted</w:t>
      </w:r>
      <w:r w:rsidRPr="005B6B56">
        <w:rPr>
          <w:rFonts w:ascii="Times New Roman" w:eastAsia="Calibri" w:hAnsi="Times New Roman" w:cs="Times New Roman"/>
          <w:i/>
          <w:sz w:val="28"/>
          <w:szCs w:val="28"/>
          <w:lang w:val="el-GR"/>
        </w:rPr>
        <w:t>”</w:t>
      </w:r>
      <w:r w:rsidRPr="005B6B56">
        <w:rPr>
          <w:rFonts w:ascii="Times New Roman" w:eastAsia="Calibri" w:hAnsi="Times New Roman" w:cs="Times New Roman"/>
          <w:sz w:val="28"/>
          <w:szCs w:val="28"/>
          <w:lang w:val="el-GR"/>
        </w:rPr>
        <w:t xml:space="preserve"> στα αγγλικά, το 2014.  Έγραψε, επίσης το βιβλίο </w:t>
      </w:r>
      <w:r w:rsidRPr="005B6B56">
        <w:rPr>
          <w:rFonts w:ascii="Times New Roman" w:eastAsia="Calibri" w:hAnsi="Times New Roman" w:cs="Times New Roman"/>
          <w:i/>
          <w:sz w:val="28"/>
          <w:szCs w:val="28"/>
          <w:lang w:val="el-GR"/>
        </w:rPr>
        <w:t>“</w:t>
      </w:r>
      <w:r w:rsidRPr="005B6B56">
        <w:rPr>
          <w:rFonts w:ascii="Times New Roman" w:eastAsia="Calibri" w:hAnsi="Times New Roman" w:cs="Times New Roman"/>
          <w:i/>
          <w:sz w:val="28"/>
          <w:szCs w:val="28"/>
        </w:rPr>
        <w:t>Dying</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and</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Life</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after</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Death</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The</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Eastern</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Orthodox</w:t>
      </w:r>
      <w:r w:rsidRPr="005B6B56">
        <w:rPr>
          <w:rFonts w:ascii="Times New Roman" w:eastAsia="Calibri" w:hAnsi="Times New Roman" w:cs="Times New Roman"/>
          <w:i/>
          <w:sz w:val="28"/>
          <w:szCs w:val="28"/>
          <w:lang w:val="el-GR"/>
        </w:rPr>
        <w:t xml:space="preserve"> </w:t>
      </w:r>
      <w:r w:rsidRPr="005B6B56">
        <w:rPr>
          <w:rFonts w:ascii="Times New Roman" w:eastAsia="Calibri" w:hAnsi="Times New Roman" w:cs="Times New Roman"/>
          <w:i/>
          <w:sz w:val="28"/>
          <w:szCs w:val="28"/>
        </w:rPr>
        <w:t>Perspective</w:t>
      </w:r>
      <w:r w:rsidRPr="005B6B56">
        <w:rPr>
          <w:rFonts w:ascii="Times New Roman" w:eastAsia="Calibri" w:hAnsi="Times New Roman" w:cs="Times New Roman"/>
          <w:sz w:val="28"/>
          <w:szCs w:val="28"/>
          <w:lang w:val="el-GR"/>
        </w:rPr>
        <w:t xml:space="preserve">, το 2018, και επίσης το βιβλίο </w:t>
      </w:r>
      <w:r w:rsidRPr="005B6B56">
        <w:rPr>
          <w:rFonts w:ascii="Times New Roman" w:eastAsia="Calibri" w:hAnsi="Times New Roman" w:cs="Times New Roman"/>
          <w:i/>
          <w:iCs/>
          <w:sz w:val="28"/>
          <w:szCs w:val="28"/>
          <w:lang w:val="el-GR"/>
        </w:rPr>
        <w:t>«Η Παναγία Παρθένος η Ζωή της και τα Λόγια της»</w:t>
      </w:r>
      <w:r w:rsidRPr="005B6B56">
        <w:rPr>
          <w:rFonts w:ascii="Times New Roman" w:eastAsia="Calibri" w:hAnsi="Times New Roman" w:cs="Times New Roman"/>
          <w:sz w:val="28"/>
          <w:szCs w:val="28"/>
          <w:lang w:val="el-GR"/>
        </w:rPr>
        <w:t>, το 2021.</w:t>
      </w:r>
    </w:p>
    <w:p w14:paraId="27B031A6" w14:textId="77777777" w:rsidR="005B6B56" w:rsidRPr="005B6B56" w:rsidRDefault="005B6B56" w:rsidP="005B6B56">
      <w:pPr>
        <w:spacing w:after="200" w:line="276" w:lineRule="auto"/>
        <w:ind w:firstLine="720"/>
        <w:rPr>
          <w:rFonts w:ascii="Times New Roman" w:eastAsia="Calibri" w:hAnsi="Times New Roman" w:cs="Times New Roman"/>
          <w:sz w:val="28"/>
          <w:szCs w:val="28"/>
          <w:lang w:val="el-GR"/>
        </w:rPr>
      </w:pPr>
      <w:r w:rsidRPr="005B6B56">
        <w:rPr>
          <w:rFonts w:ascii="Times New Roman" w:eastAsia="Calibri" w:hAnsi="Times New Roman" w:cs="Times New Roman"/>
          <w:sz w:val="28"/>
          <w:szCs w:val="28"/>
          <w:lang w:val="el-GR"/>
        </w:rPr>
        <w:t xml:space="preserve">Υπηρέτησε ως Ιερατικός Προϊστάμενος του Ιερού Ναού Αγίου Ανδρέου στο South Bend, της Ινδιάνα των ΗΠΑ από τις 13 Σεπτεμβρίου 1969 έως τις 10 Ιανουαρίου 1978 και του Ιερού Ναού Ευαγγελισμού της Θεοτόκου στο Stamford του Κοννέκτικατ των ΗΠΑ από τις 11 Ιανουαρίου 1978 έως  τις 30 Ιουνίου 2011, όταν και αποσύρθηκε της ενεργού υπηρεσίας.  Κατά τα χρόνια υπηρεσίας του στο </w:t>
      </w:r>
      <w:r w:rsidRPr="005B6B56">
        <w:rPr>
          <w:rFonts w:ascii="Times New Roman" w:eastAsia="Calibri" w:hAnsi="Times New Roman" w:cs="Times New Roman"/>
          <w:sz w:val="28"/>
          <w:szCs w:val="28"/>
        </w:rPr>
        <w:t>Stamford</w:t>
      </w:r>
      <w:r w:rsidRPr="005B6B56">
        <w:rPr>
          <w:rFonts w:ascii="Times New Roman" w:eastAsia="Calibri" w:hAnsi="Times New Roman" w:cs="Times New Roman"/>
          <w:sz w:val="28"/>
          <w:szCs w:val="28"/>
          <w:lang w:val="el-GR"/>
        </w:rPr>
        <w:t>, μια όμορφη νέα σταυροειδής Βυζαντινή Εκκλησία με τρούλο κτίστηκε (1986-1991-χωρίς υποθήκη) και αγιογραφήθηκε.  Έκτοτε, υπηρέτησε τον Ιερό Ναό Αγίου Γεωργίου-Αγίου Δημητρίου στο Manhattan της Νέας Υόρκης (2011-2015).  Προς το παρόν υπηρετεί τον νέο Ιερ. Ναό του Ευαγγελισμού της Θεοτόκου στο Stamford του Κοννέκτικατ ως βοηθός.</w:t>
      </w:r>
    </w:p>
    <w:p w14:paraId="2D6D6D12" w14:textId="77777777" w:rsidR="005B6B56" w:rsidRPr="005B6B56" w:rsidRDefault="005B6B56" w:rsidP="005B6B56">
      <w:pPr>
        <w:spacing w:after="200" w:line="276" w:lineRule="auto"/>
        <w:ind w:firstLine="720"/>
        <w:rPr>
          <w:rFonts w:ascii="Times New Roman" w:eastAsia="Calibri" w:hAnsi="Times New Roman" w:cs="Times New Roman"/>
          <w:sz w:val="28"/>
          <w:szCs w:val="28"/>
          <w:lang w:val="el-GR"/>
        </w:rPr>
      </w:pPr>
      <w:r w:rsidRPr="005B6B56">
        <w:rPr>
          <w:rFonts w:ascii="Times New Roman" w:eastAsia="Calibri" w:hAnsi="Times New Roman" w:cs="Times New Roman"/>
          <w:sz w:val="28"/>
          <w:szCs w:val="28"/>
          <w:lang w:val="el-GR"/>
        </w:rPr>
        <w:t>Την 5</w:t>
      </w:r>
      <w:r w:rsidRPr="005B6B56">
        <w:rPr>
          <w:rFonts w:ascii="Times New Roman" w:eastAsia="Calibri" w:hAnsi="Times New Roman" w:cs="Times New Roman"/>
          <w:sz w:val="28"/>
          <w:szCs w:val="28"/>
          <w:vertAlign w:val="superscript"/>
          <w:lang w:val="el-GR"/>
        </w:rPr>
        <w:t>η</w:t>
      </w:r>
      <w:r w:rsidRPr="005B6B56">
        <w:rPr>
          <w:rFonts w:ascii="Times New Roman" w:eastAsia="Calibri" w:hAnsi="Times New Roman" w:cs="Times New Roman"/>
          <w:sz w:val="28"/>
          <w:szCs w:val="28"/>
          <w:lang w:val="el-GR"/>
        </w:rPr>
        <w:t xml:space="preserve"> Ιουνίου 2011 του απονεμήθηκε το οφίκιο του Πρωτοπρεσβυτέρου του Οικουμενικού Θρόνου παρά του Παναγιότατου Οικουμενικού Πατριάρχη, κ. κ. Βαρθολομαίου Α’ και του απονεμήθηκε ιδιοχείρως επιστήθιος Πατριαρχικός σταυρός παρά του Αρχιεπισκόπου Αμερικής, κ. κ. Δημητρίου.</w:t>
      </w:r>
    </w:p>
    <w:p w14:paraId="2F060E8B" w14:textId="349AC27F" w:rsidR="005B6B56" w:rsidRPr="005B6B56" w:rsidRDefault="005B6B56" w:rsidP="005B6B56">
      <w:pPr>
        <w:spacing w:after="200" w:line="276" w:lineRule="auto"/>
        <w:rPr>
          <w:rFonts w:ascii="Times New Roman" w:eastAsia="Calibri" w:hAnsi="Times New Roman" w:cs="Times New Roman"/>
          <w:sz w:val="24"/>
          <w:szCs w:val="24"/>
          <w:lang w:val="el-GR"/>
        </w:rPr>
      </w:pPr>
    </w:p>
    <w:sectPr w:rsidR="005B6B56" w:rsidRPr="005B6B56" w:rsidSect="005B6B56">
      <w:pgSz w:w="12240" w:h="15840"/>
      <w:pgMar w:top="144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56"/>
    <w:rsid w:val="005B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420F"/>
  <w15:chartTrackingRefBased/>
  <w15:docId w15:val="{D5191BEE-C227-4FF9-A730-59A08012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Vasilios Mathews</dc:creator>
  <cp:keywords/>
  <dc:description/>
  <cp:lastModifiedBy>Vasilios Mathews</cp:lastModifiedBy>
  <cp:revision>1</cp:revision>
  <dcterms:created xsi:type="dcterms:W3CDTF">2021-03-21T19:28:00Z</dcterms:created>
  <dcterms:modified xsi:type="dcterms:W3CDTF">2021-03-21T19:39:00Z</dcterms:modified>
</cp:coreProperties>
</file>